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2A" w:rsidRPr="00FB34C7" w:rsidRDefault="000B192A" w:rsidP="000B192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E3949" w:rsidRPr="00FB34C7" w:rsidRDefault="000E3949" w:rsidP="000E394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курсу «Риторика» для обучающихся 1 </w:t>
      </w:r>
      <w:r w:rsidR="000B192A"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E4681D"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B192A"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E3949" w:rsidRPr="00FB34C7" w:rsidRDefault="000E3949" w:rsidP="000E394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характеристика предмета </w:t>
      </w:r>
    </w:p>
    <w:p w:rsidR="000E3949" w:rsidRPr="00FB34C7" w:rsidRDefault="000E3949" w:rsidP="000E3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риторика –самостоятельная наука и самостоятельный учебный предмет. У этого предмета свои задачи – обучение умелой, искусной, а точнее – эффективной речи. Поэтому в центре современной риторики – обучение эффективному общению, человек, который общается.</w:t>
      </w:r>
    </w:p>
    <w:p w:rsidR="000E3949" w:rsidRPr="00FB34C7" w:rsidRDefault="000E3949" w:rsidP="000E3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в значительной мере определяет как содержание школьной риторики, так и методы ее преподавания. Безусловно, эффективное общение предполагает следование нормам литературного языка.</w:t>
      </w:r>
    </w:p>
    <w:p w:rsidR="000E3949" w:rsidRPr="00FB34C7" w:rsidRDefault="000E3949" w:rsidP="000E3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Однако этого недостаточно. Эффективное общение – это общение, при</w:t>
      </w:r>
    </w:p>
    <w:p w:rsidR="000E3949" w:rsidRPr="00FB34C7" w:rsidRDefault="000E3949" w:rsidP="000E394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котором реализуется коммуникативное намерение, коммуникативная задача</w:t>
      </w:r>
    </w:p>
    <w:p w:rsidR="000E3949" w:rsidRPr="00FB34C7" w:rsidRDefault="000E3949" w:rsidP="000E394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(интенция) как практического, так и духовного плана. (</w:t>
      </w:r>
      <w:proofErr w:type="gramStart"/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я прошу о чем-то – практическая коммуникативная задача – и получаю то, о чем я прошу. Я хочу разделить горе человека, утешить его – коммуникативная задача духовного плана, и мне это удается). В сущности, в классической риторике всегда имелась в виду эффективность речи, когда давались рекомендации, как следует готовиться к выступлению, учитывать аудиторию устанавливать с нею контакт, как реализовывать свой замысел, оценить свою речь и т.д.</w:t>
      </w:r>
    </w:p>
    <w:p w:rsidR="000E3949" w:rsidRPr="00FB34C7" w:rsidRDefault="000E3949" w:rsidP="000E3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программа составлена с учетом возрастных особенностей обучающихся, их уровня способностей, состояния учебно-методического и материально-технического обеспечения образовательного учреждения.</w:t>
      </w:r>
    </w:p>
    <w:p w:rsidR="000E3949" w:rsidRPr="00FB34C7" w:rsidRDefault="000E3949" w:rsidP="000E3949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 задачи изучения учебного предмета/учебного курса (в том числе внеурочной деятельности)/учебного модуля </w:t>
      </w:r>
    </w:p>
    <w:p w:rsidR="000E3949" w:rsidRPr="00FB34C7" w:rsidRDefault="000E3949" w:rsidP="000E3949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обучения риторике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E3949" w:rsidRPr="00FB34C7" w:rsidRDefault="000E3949" w:rsidP="000E3949">
      <w:pPr>
        <w:spacing w:after="0" w:line="276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вежливой личности, уважительного и доброго отношения друг к другу;</w:t>
      </w:r>
    </w:p>
    <w:p w:rsidR="000E3949" w:rsidRPr="00FB34C7" w:rsidRDefault="000E3949" w:rsidP="000E394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формирование умений выражать собственные мысли собственными словами;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- развитие речевой и мыслительной деятельности, коммуникативных умений и навыков готовности и способности к речевому взаимодействию и взаимопониманию.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FB34C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умения (два типа):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4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Первый тип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анализировать и оценивать общение, в частности: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степень эффективности общения;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уровень владения языком;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корректность поведения.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B34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тип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Умение общаться, в частности, умения: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ориентироваться в ситуации общения, учитывать адресата (аудиторию);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формулировать явно (вслух – письменно) или для себя (неявно) свое коммуникативное намерение;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определять свои коммуникативные удачи – неудачи – промахи.</w:t>
      </w:r>
    </w:p>
    <w:p w:rsidR="000B192A" w:rsidRPr="00FB34C7" w:rsidRDefault="000B192A" w:rsidP="000B192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94B" w:rsidRPr="00FB34C7" w:rsidRDefault="0098394B" w:rsidP="0098394B">
      <w:pPr>
        <w:spacing w:after="0" w:line="276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Воспитательный потенциал </w:t>
      </w:r>
      <w:proofErr w:type="gramStart"/>
      <w:r w:rsidRPr="00FB34C7">
        <w:rPr>
          <w:rFonts w:ascii="Times New Roman" w:eastAsia="Calibri" w:hAnsi="Times New Roman" w:cs="Times New Roman"/>
          <w:b/>
          <w:sz w:val="24"/>
          <w:szCs w:val="24"/>
        </w:rPr>
        <w:t>курса  «</w:t>
      </w:r>
      <w:proofErr w:type="gramEnd"/>
      <w:r w:rsidRPr="00FB34C7">
        <w:rPr>
          <w:rFonts w:ascii="Times New Roman" w:eastAsia="Calibri" w:hAnsi="Times New Roman" w:cs="Times New Roman"/>
          <w:b/>
          <w:sz w:val="24"/>
          <w:szCs w:val="24"/>
        </w:rPr>
        <w:t>Риторика» реализуется через: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установление доверительных отношений между педагогом и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88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организацию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98394B" w:rsidRPr="00FB34C7" w:rsidRDefault="0098394B" w:rsidP="0098394B">
      <w:pPr>
        <w:numPr>
          <w:ilvl w:val="0"/>
          <w:numId w:val="8"/>
        </w:numPr>
        <w:spacing w:after="200" w:line="276" w:lineRule="auto"/>
        <w:ind w:left="284" w:right="-1"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177FD7" w:rsidRPr="00FB34C7" w:rsidRDefault="00177FD7" w:rsidP="00177FD7">
      <w:pPr>
        <w:spacing w:after="0" w:line="288" w:lineRule="auto"/>
        <w:ind w:right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предмета/учебного курса (в том числе внеурочной деятельности)/учебного модуля в учебном плане школы</w:t>
      </w:r>
    </w:p>
    <w:p w:rsidR="000B192A" w:rsidRPr="00FB34C7" w:rsidRDefault="000E3949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На освоение программы по курсу </w:t>
      </w:r>
      <w:r w:rsidR="000B192A" w:rsidRPr="00FB34C7">
        <w:rPr>
          <w:rFonts w:ascii="Times New Roman" w:eastAsia="Calibri" w:hAnsi="Times New Roman" w:cs="Times New Roman"/>
          <w:sz w:val="24"/>
          <w:szCs w:val="24"/>
        </w:rPr>
        <w:t xml:space="preserve"> «Риторика» в 1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192A" w:rsidRPr="00FB34C7">
        <w:rPr>
          <w:rFonts w:ascii="Times New Roman" w:eastAsia="Calibri" w:hAnsi="Times New Roman" w:cs="Times New Roman"/>
          <w:sz w:val="24"/>
          <w:szCs w:val="24"/>
        </w:rPr>
        <w:t xml:space="preserve">классах отводится 1 час в неделю. Соответственно программа рассчитана на 32 </w:t>
      </w:r>
      <w:proofErr w:type="gramStart"/>
      <w:r w:rsidR="000B192A" w:rsidRPr="00FB34C7">
        <w:rPr>
          <w:rFonts w:ascii="Times New Roman" w:eastAsia="Calibri" w:hAnsi="Times New Roman" w:cs="Times New Roman"/>
          <w:sz w:val="24"/>
          <w:szCs w:val="24"/>
        </w:rPr>
        <w:t xml:space="preserve">часа </w:t>
      </w:r>
      <w:r w:rsidRPr="00FB34C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E3949" w:rsidRPr="00FB34C7" w:rsidRDefault="000E3949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E3949" w:rsidRPr="00FB34C7" w:rsidRDefault="000E3949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E3949" w:rsidRPr="00FB34C7" w:rsidRDefault="000E3949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E3949" w:rsidRPr="00FB34C7" w:rsidRDefault="000E3949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B192A" w:rsidRPr="00FB34C7" w:rsidRDefault="000B192A" w:rsidP="000B192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предмета, учебного курса (в том числе внеурочной деятельности), учебного модуля</w:t>
      </w:r>
    </w:p>
    <w:p w:rsidR="000B192A" w:rsidRPr="00FB34C7" w:rsidRDefault="000B192A" w:rsidP="000B1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 (32 часа)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в жизни человека(1ч)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Значение речи в жизни человека, общества.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Учимся вежливости.(2ч)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Приветствуем в зависимости от адресата, ситуации общения.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чего люди общаются.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Вывеска.(1ч)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Вывеска как информационный текст.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Слово веселит, огорчает, утешает.(1ч)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примеры общения, когда слово по-разному влияет на людей, их мысли, чувства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>Удивляемся, радуемся, огорчаемся.(1ч)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что словом можно влиять на людей – поднять настроение, огорчить, утешить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Виды общения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Устное и письменное общение (чем различаются).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>Давайте договоримся.(1ч)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слова люди могут договориться о выполнении совместной работы, организовать игру.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Говорим – слушаем, читаем – пишем.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</w:t>
      </w:r>
      <w:proofErr w:type="gramStart"/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ч)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</w:t>
      </w:r>
      <w:proofErr w:type="gramEnd"/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речевой деятельности.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Слушание.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для слушающего.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Устная речь. Громкость (громко - тихо), темп (медленно-</w:t>
      </w:r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быстро)</w:t>
      </w: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1ч)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Говорение.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Голос, его окраска, громкость, темп устной речи. Правила для собеседников. (Не говори долго; говори то, что хорошо знаешь и т.д.)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Чистоговорки</w:t>
      </w:r>
      <w:proofErr w:type="spellEnd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Скороговорки(1ч)</w:t>
      </w:r>
      <w:r w:rsidRPr="00FB34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Демонстрировать уместное использование громкости, темпа в некоторых высказываниях: скороговорках,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чистоговорках</w:t>
      </w:r>
      <w:proofErr w:type="spell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считалках и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</w:p>
    <w:p w:rsidR="000B192A" w:rsidRPr="00FB34C7" w:rsidRDefault="000B192A" w:rsidP="000E394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разговора по телефону. Как нужно слушать собеседника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r w:rsidRPr="00FB34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proofErr w:type="gram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разговора по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телефону.Моделировать</w:t>
      </w:r>
      <w:proofErr w:type="spell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телефонный разговор в соответствии с условиями общения 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Несловесные средства устного общения: мимика и жесты.(2ч)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Словесное и несловесное общение. Жесты, мимика, темп, громкость в устной речи.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Устное </w:t>
      </w:r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общение.(</w:t>
      </w:r>
      <w:proofErr w:type="gramEnd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выражения (этикетные формы) приветствия, прощания, благодарности, извинения.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Прощаемся в разных ситуациях общения.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</w:t>
      </w:r>
      <w:proofErr w:type="gramStart"/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ч)</w:t>
      </w: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Словесная</w:t>
      </w:r>
      <w:proofErr w:type="gramEnd"/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вежливость, речевой этикет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Письменная речь.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Графическая структура письменного текста: шрифтовые выделения. (О чём нам говорят шрифт, иллюстрации.)</w:t>
      </w:r>
    </w:p>
    <w:p w:rsidR="000B192A" w:rsidRPr="00FB34C7" w:rsidRDefault="000B192A" w:rsidP="000E3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Правила вежливого поведения во время разговора.(1ч)</w:t>
      </w:r>
      <w:r w:rsidRPr="00FB34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вежливое речевое поведение как ответ на подарок, помощь и т.д. в зависимости от условий общения.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Благодарим за подарок, услугу.(1ч)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рассказы и сказочные истории по картинкам.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эти речевые произведения, используя полученные сведения о речи, этикетных жанрах, несловесных средствах и т.д.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 обобщение.(1ч)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ТЕКСТ. РЕЧЕВЫЕ ЖАНРЫ.</w:t>
      </w:r>
    </w:p>
    <w:p w:rsidR="000B192A" w:rsidRPr="00FB34C7" w:rsidRDefault="000B192A" w:rsidP="000E3949">
      <w:pPr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Текст(2ч)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как смысловое и тематическое единство. Тема и основная мысль текста. </w:t>
      </w: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Заголовок. Разные </w:t>
      </w:r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заголовки.(</w:t>
      </w:r>
      <w:proofErr w:type="gramEnd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заголовок текста. Ключевые (опорные) слова. Красная строка и абзацные отступы как смысловые сигналы частей текста.</w:t>
      </w:r>
    </w:p>
    <w:p w:rsidR="000B192A" w:rsidRPr="00FB34C7" w:rsidRDefault="000B192A" w:rsidP="000E3949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Извинение.(</w:t>
      </w:r>
      <w:proofErr w:type="gramEnd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Приветствие, прощание, благодарность, извинение как разновидности текста (жанры). Этикетный диалог, его особенности (на примере разговора по телефону).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Разнообразие текстов, которые встречаются в жизни: скороговорки,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чистоговорки</w:t>
      </w:r>
      <w:proofErr w:type="spell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считалки, загадки; их произнесение с учётом особенностей этих текстов.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Очень важные слова(1ч)</w:t>
      </w:r>
      <w:r w:rsidRPr="00FB34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 ключевым словам, о чём говорится в тексте. Называть ключевые слова в сказках, сказочных историях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Знакомые незнакомцы(1ч)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незнакомые слова в </w:t>
      </w:r>
      <w:proofErr w:type="spellStart"/>
      <w:proofErr w:type="gram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тексте.Выяснять</w:t>
      </w:r>
      <w:proofErr w:type="spellEnd"/>
      <w:proofErr w:type="gram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непонятных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слов.Определять</w:t>
      </w:r>
      <w:proofErr w:type="spell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основную мысль текста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 и твое имя.(1ч)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роль знаков препинания, абзацев в тексте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Оформление текста на письме. Знаки в </w:t>
      </w:r>
      <w:proofErr w:type="spellStart"/>
      <w:proofErr w:type="gramStart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тексте.Абзацы</w:t>
      </w:r>
      <w:proofErr w:type="spellEnd"/>
      <w:proofErr w:type="gramEnd"/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.(2ч)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начало, основную часть, конец </w:t>
      </w:r>
      <w:proofErr w:type="spell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текста.Оценивать</w:t>
      </w:r>
      <w:proofErr w:type="spell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уместность речевых средств обращения в разных ситуациях.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построен текст.(1ч)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начало, основную часть, конец текста.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строится текст.(1ч)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Выделять начало, основную часть, конец текста.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Обращение(2ч)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Моделировать уместные средства обращения при решении риторических </w:t>
      </w:r>
      <w:proofErr w:type="spellStart"/>
      <w:proofErr w:type="gram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задач.Называть</w:t>
      </w:r>
      <w:proofErr w:type="spellEnd"/>
      <w:proofErr w:type="gram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признаки текста.</w:t>
      </w:r>
    </w:p>
    <w:p w:rsidR="000B192A" w:rsidRPr="00FB34C7" w:rsidRDefault="000B192A" w:rsidP="000E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Играем – сочиняем.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 обобщение (1ч)</w:t>
      </w:r>
      <w:r w:rsidRPr="00FB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разновидности текстов, с которыми ученики познакомились в течение </w:t>
      </w:r>
      <w:proofErr w:type="spellStart"/>
      <w:proofErr w:type="gramStart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года.Объяснять</w:t>
      </w:r>
      <w:proofErr w:type="spellEnd"/>
      <w:proofErr w:type="gramEnd"/>
      <w:r w:rsidRPr="00FB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речи, вежливого общения в жизни людей</w:t>
      </w:r>
    </w:p>
    <w:p w:rsidR="000B192A" w:rsidRPr="00FB34C7" w:rsidRDefault="000B192A" w:rsidP="000B1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192A" w:rsidRPr="00FB34C7" w:rsidRDefault="000B192A" w:rsidP="000B192A">
      <w:pPr>
        <w:spacing w:before="100" w:beforeAutospacing="1" w:after="100" w:afterAutospacing="1" w:line="276" w:lineRule="auto"/>
        <w:ind w:left="720" w:right="-1" w:hanging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34C7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</w:t>
      </w:r>
    </w:p>
    <w:p w:rsidR="000B192A" w:rsidRPr="00FB34C7" w:rsidRDefault="000B192A" w:rsidP="000B192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EF04B8" w:rsidRPr="00FB34C7" w:rsidRDefault="00EF04B8" w:rsidP="00177FD7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B34C7">
        <w:rPr>
          <w:b/>
          <w:bCs/>
          <w:color w:val="181818"/>
        </w:rPr>
        <w:t>Личностными результатами</w:t>
      </w:r>
      <w:r w:rsidRPr="00FB34C7">
        <w:rPr>
          <w:color w:val="181818"/>
        </w:rPr>
        <w:t> изучения курса «Риторика» в 1-м классе является формирование следующих умений:</w:t>
      </w:r>
    </w:p>
    <w:p w:rsidR="00EF04B8" w:rsidRPr="00FB34C7" w:rsidRDefault="00EF04B8" w:rsidP="00177FD7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осознавать</w:t>
      </w:r>
      <w:r w:rsidRPr="00FB34C7">
        <w:rPr>
          <w:color w:val="181818"/>
        </w:rPr>
        <w:t> роль речи в жизни людей;</w:t>
      </w:r>
    </w:p>
    <w:p w:rsidR="00EF04B8" w:rsidRPr="00FB34C7" w:rsidRDefault="00EF04B8" w:rsidP="00177FD7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оценивать</w:t>
      </w:r>
      <w:r w:rsidRPr="00FB34C7">
        <w:rPr>
          <w:color w:val="181818"/>
        </w:rPr>
        <w:t> некоторые высказывания людей с точки зрения их уместности, тактичности в данной ситуации;</w:t>
      </w:r>
    </w:p>
    <w:p w:rsidR="00EF04B8" w:rsidRPr="00FB34C7" w:rsidRDefault="00EF04B8" w:rsidP="00177FD7">
      <w:pPr>
        <w:pStyle w:val="a5"/>
        <w:shd w:val="clear" w:color="auto" w:fill="FFFFFF"/>
        <w:spacing w:before="0" w:beforeAutospacing="0" w:after="0" w:afterAutospacing="0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объяснять</w:t>
      </w:r>
      <w:r w:rsidRPr="00FB34C7">
        <w:rPr>
          <w:color w:val="181818"/>
        </w:rPr>
        <w:t> некоторые правила вежливого, уместного поведения людей при общении (правила при разговоре, приветствии, извинении и т.д.).</w:t>
      </w:r>
    </w:p>
    <w:p w:rsidR="00EF04B8" w:rsidRPr="00FB34C7" w:rsidRDefault="00EF04B8" w:rsidP="00177FD7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proofErr w:type="spellStart"/>
      <w:r w:rsidRPr="00FB34C7">
        <w:rPr>
          <w:b/>
          <w:bCs/>
          <w:color w:val="181818"/>
        </w:rPr>
        <w:t>Метапредметными</w:t>
      </w:r>
      <w:proofErr w:type="spellEnd"/>
      <w:r w:rsidRPr="00FB34C7">
        <w:rPr>
          <w:b/>
          <w:bCs/>
          <w:color w:val="181818"/>
        </w:rPr>
        <w:t xml:space="preserve"> результатами</w:t>
      </w:r>
      <w:r w:rsidRPr="00FB34C7">
        <w:rPr>
          <w:color w:val="181818"/>
        </w:rPr>
        <w:t> изучения курса «Риторика» является формирование следующих универсальных учебных действий (УУД):</w:t>
      </w:r>
    </w:p>
    <w:p w:rsidR="00177FD7" w:rsidRPr="00FB34C7" w:rsidRDefault="00177FD7" w:rsidP="00177FD7">
      <w:pPr>
        <w:pStyle w:val="Standard"/>
        <w:ind w:firstLine="709"/>
        <w:jc w:val="both"/>
        <w:rPr>
          <w:rFonts w:cs="Times New Roman"/>
          <w:lang w:val="ru-RU"/>
        </w:rPr>
      </w:pPr>
      <w:r w:rsidRPr="00FB34C7">
        <w:rPr>
          <w:rFonts w:cs="Times New Roman"/>
          <w:b/>
          <w:bCs/>
          <w:lang w:val="ru-RU"/>
        </w:rPr>
        <w:t>Регулятивные универсальные учебные действия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принимать и сохранять учебную задачу;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учитывать выделенные учителем ориентиры действия в новом учебном материале в сотрудничестве с учителем;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учитывать установленные правила в планировании и контроле способа решения;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осуществлять итоговый и пошаговый контроль по результату;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177FD7" w:rsidRPr="00FB34C7" w:rsidRDefault="00177FD7" w:rsidP="00177FD7">
      <w:pPr>
        <w:pStyle w:val="1"/>
        <w:numPr>
          <w:ilvl w:val="0"/>
          <w:numId w:val="9"/>
        </w:numPr>
        <w:jc w:val="both"/>
        <w:rPr>
          <w:lang w:val="ru-RU"/>
        </w:rPr>
      </w:pPr>
      <w:r w:rsidRPr="00FB34C7">
        <w:rPr>
          <w:lang w:val="ru-RU"/>
        </w:rPr>
        <w:t>адекватно воспринимать предложения и оценку учителей, товарищей, родителей и других людей;</w:t>
      </w:r>
    </w:p>
    <w:p w:rsidR="00177FD7" w:rsidRPr="00FB34C7" w:rsidRDefault="00177FD7" w:rsidP="00177FD7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FB34C7">
        <w:rPr>
          <w:lang w:val="ru-RU"/>
        </w:rPr>
        <w:t>различать способ и результат действия;</w:t>
      </w:r>
    </w:p>
    <w:p w:rsidR="00177FD7" w:rsidRPr="00FB34C7" w:rsidRDefault="00177FD7" w:rsidP="00177FD7">
      <w:pPr>
        <w:pStyle w:val="1"/>
        <w:numPr>
          <w:ilvl w:val="0"/>
          <w:numId w:val="10"/>
        </w:numPr>
        <w:jc w:val="both"/>
        <w:rPr>
          <w:lang w:val="ru-RU"/>
        </w:rPr>
      </w:pPr>
      <w:r w:rsidRPr="00FB34C7">
        <w:rPr>
          <w:lang w:val="ru-RU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177FD7" w:rsidRPr="00FB34C7" w:rsidRDefault="00177FD7" w:rsidP="00177FD7">
      <w:pPr>
        <w:pStyle w:val="1"/>
        <w:rPr>
          <w:b/>
          <w:lang w:val="ru-RU"/>
        </w:rPr>
      </w:pPr>
      <w:r w:rsidRPr="00FB34C7">
        <w:rPr>
          <w:b/>
          <w:lang w:val="ru-RU"/>
        </w:rPr>
        <w:t>Познавательные универсальные учебные действия</w:t>
      </w:r>
    </w:p>
    <w:p w:rsidR="00177FD7" w:rsidRPr="00FB34C7" w:rsidRDefault="00177FD7" w:rsidP="00177FD7">
      <w:pPr>
        <w:pStyle w:val="a5"/>
        <w:shd w:val="clear" w:color="auto" w:fill="FFFFFF"/>
        <w:spacing w:before="0" w:beforeAutospacing="0" w:after="0" w:afterAutospacing="0"/>
        <w:jc w:val="both"/>
      </w:pPr>
      <w:r w:rsidRPr="00FB34C7">
        <w:lastRenderedPageBreak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проявлять познавательную инициативу в учебном сотрудничестве;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сообщения в устной и письменной форме;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анализ объектов с выделением существенных и несущественных признаков;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осуществлять синтез как составление целого из частей;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проводить сравнение, </w:t>
      </w: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сериацию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 xml:space="preserve"> и классификацию по заданным критериям;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устанавливать причинно-следственные связи в изучаемом круге явлений;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рассуждения в форме связи простых суждений об объекте, его строении, свойствах и связях;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FB34C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FB34C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добывать новые знания: находить ответы на вопросы, используя учебник, свой жизненный опыт и информацию, полученную от учителя;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FB34C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делать выводы в результате совместной работы всего класса;</w:t>
      </w:r>
    </w:p>
    <w:p w:rsidR="00177FD7" w:rsidRPr="00FB34C7" w:rsidRDefault="00177FD7" w:rsidP="00177FD7">
      <w:pPr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</w:pPr>
      <w:r w:rsidRPr="00FB34C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bidi="en-US"/>
        </w:rPr>
        <w:t>перерабатывать полученную информацию: сравнивать и группировать, анализировать, планировать, комбинировать, рассуждать.</w:t>
      </w:r>
    </w:p>
    <w:p w:rsidR="00177FD7" w:rsidRPr="00FB34C7" w:rsidRDefault="00177FD7" w:rsidP="00177FD7">
      <w:pPr>
        <w:tabs>
          <w:tab w:val="left" w:pos="708"/>
        </w:tabs>
        <w:suppressAutoHyphens/>
        <w:autoSpaceDN w:val="0"/>
        <w:spacing w:after="0" w:line="100" w:lineRule="atLeast"/>
        <w:ind w:firstLine="709"/>
        <w:textAlignment w:val="baseline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eastAsia="ru-RU" w:bidi="en-US"/>
        </w:rPr>
        <w:t>Коммуникативные универсальные учебные действия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учитывать разные мнения и стремиться к координации различных позиций в сотрудничестве;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формулировать собственное мнение и позицию;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77FD7" w:rsidRPr="00FB34C7" w:rsidRDefault="00177FD7" w:rsidP="00177FD7">
      <w:pPr>
        <w:widowControl w:val="0"/>
        <w:numPr>
          <w:ilvl w:val="0"/>
          <w:numId w:val="12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строить понятные для партнера высказывания, учитывающие, что партнер знает и видит, а что нет;</w:t>
      </w:r>
    </w:p>
    <w:p w:rsidR="00177FD7" w:rsidRPr="00FB34C7" w:rsidRDefault="00177FD7" w:rsidP="00177FD7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задавать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вопросы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177FD7" w:rsidRPr="00FB34C7" w:rsidRDefault="00177FD7" w:rsidP="00177FD7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</w:pP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контролировать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действия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 xml:space="preserve"> </w:t>
      </w:r>
      <w:proofErr w:type="spellStart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партнера</w:t>
      </w:r>
      <w:proofErr w:type="spellEnd"/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en-US" w:eastAsia="ru-RU" w:bidi="en-US"/>
        </w:rPr>
        <w:t>;</w:t>
      </w:r>
    </w:p>
    <w:p w:rsidR="00177FD7" w:rsidRPr="00FB34C7" w:rsidRDefault="00177FD7" w:rsidP="00177FD7">
      <w:pPr>
        <w:widowControl w:val="0"/>
        <w:numPr>
          <w:ilvl w:val="0"/>
          <w:numId w:val="13"/>
        </w:numPr>
        <w:tabs>
          <w:tab w:val="left" w:pos="708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</w:pPr>
      <w:r w:rsidRPr="00FB34C7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ru-RU" w:bidi="en-US"/>
        </w:rPr>
        <w:t>использовать речь для регуляции своего действия;</w:t>
      </w:r>
    </w:p>
    <w:p w:rsidR="00EF04B8" w:rsidRPr="00FB34C7" w:rsidRDefault="00177FD7" w:rsidP="00177FD7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rFonts w:eastAsia="Andale Sans UI"/>
          <w:kern w:val="3"/>
          <w:lang w:eastAsia="en-US" w:bidi="en-US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b/>
          <w:bCs/>
          <w:color w:val="181818"/>
        </w:rPr>
        <w:t>Предметными результатами</w:t>
      </w:r>
      <w:r w:rsidRPr="00FB34C7">
        <w:rPr>
          <w:color w:val="181818"/>
        </w:rPr>
        <w:t> изучения курса «Риторика» в 1-м классе является формирование следующих умений: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различать</w:t>
      </w:r>
      <w:r w:rsidRPr="00FB34C7">
        <w:rPr>
          <w:color w:val="181818"/>
        </w:rPr>
        <w:t> устное и письменное общение;</w:t>
      </w:r>
    </w:p>
    <w:p w:rsidR="00177FD7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различать</w:t>
      </w:r>
      <w:r w:rsidRPr="00FB34C7">
        <w:rPr>
          <w:color w:val="181818"/>
        </w:rPr>
        <w:t> словесное и несловесное о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proofErr w:type="spellStart"/>
      <w:r w:rsidRPr="00FB34C7">
        <w:rPr>
          <w:color w:val="181818"/>
        </w:rPr>
        <w:t>бщение</w:t>
      </w:r>
      <w:proofErr w:type="spellEnd"/>
      <w:r w:rsidRPr="00FB34C7">
        <w:rPr>
          <w:color w:val="181818"/>
        </w:rPr>
        <w:t>, осознавать роль несловесного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lastRenderedPageBreak/>
        <w:t>– уместно </w:t>
      </w:r>
      <w:r w:rsidRPr="00FB34C7">
        <w:rPr>
          <w:i/>
          <w:iCs/>
          <w:color w:val="181818"/>
        </w:rPr>
        <w:t>использовать</w:t>
      </w:r>
      <w:r w:rsidRPr="00FB34C7">
        <w:rPr>
          <w:color w:val="181818"/>
        </w:rPr>
        <w:t> некоторые несловесные средства в своей речи;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анализировать</w:t>
      </w:r>
      <w:r w:rsidRPr="00FB34C7">
        <w:rPr>
          <w:color w:val="181818"/>
        </w:rPr>
        <w:t> уместность, эффективность реализации речевых жанров приветствия, прощания, благодарности, извинения в различных ситуациях общения;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продуцировать</w:t>
      </w:r>
      <w:r w:rsidRPr="00FB34C7">
        <w:rPr>
          <w:color w:val="181818"/>
        </w:rPr>
        <w:t> уместные, эффективные этикетные жанры приветствия, прощания, благодарности, извинения применительно к разным ситуациям общения;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распознавать</w:t>
      </w:r>
      <w:r w:rsidRPr="00FB34C7">
        <w:rPr>
          <w:color w:val="181818"/>
        </w:rPr>
        <w:t> и </w:t>
      </w:r>
      <w:r w:rsidRPr="00FB34C7">
        <w:rPr>
          <w:i/>
          <w:iCs/>
          <w:color w:val="181818"/>
        </w:rPr>
        <w:t>вести</w:t>
      </w:r>
      <w:r w:rsidRPr="00FB34C7">
        <w:rPr>
          <w:color w:val="181818"/>
        </w:rPr>
        <w:t> этикетный диалог;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отличать</w:t>
      </w:r>
      <w:r w:rsidRPr="00FB34C7">
        <w:rPr>
          <w:color w:val="181818"/>
        </w:rPr>
        <w:t> текст от набора предложений, записанных как текст;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находить</w:t>
      </w:r>
      <w:r w:rsidRPr="00FB34C7">
        <w:rPr>
          <w:color w:val="181818"/>
        </w:rPr>
        <w:t> по абзацным отступам смысловые части текста;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выбирать</w:t>
      </w:r>
      <w:r w:rsidRPr="00FB34C7">
        <w:rPr>
          <w:color w:val="181818"/>
        </w:rPr>
        <w:t> подходящий заголовок из предложенных вариантов, придумывать заголовки к маленьким текстам;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осознавать</w:t>
      </w:r>
      <w:r w:rsidRPr="00FB34C7">
        <w:rPr>
          <w:color w:val="181818"/>
        </w:rPr>
        <w:t> роль ключевых слов в тексте, выделять их;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выделять</w:t>
      </w:r>
      <w:r w:rsidRPr="00FB34C7">
        <w:rPr>
          <w:color w:val="181818"/>
        </w:rPr>
        <w:t> начальные и завершающие предложения в тексте, осознавать их роль как важных составляющих текста;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сочинять</w:t>
      </w:r>
      <w:r w:rsidRPr="00FB34C7">
        <w:rPr>
          <w:color w:val="181818"/>
        </w:rPr>
        <w:t> несложные сказочные истории на основе начальных предложений, рисунков, опорных слов;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сочинять</w:t>
      </w:r>
      <w:r w:rsidRPr="00FB34C7">
        <w:rPr>
          <w:color w:val="181818"/>
        </w:rPr>
        <w:t> и </w:t>
      </w:r>
      <w:r w:rsidRPr="00FB34C7">
        <w:rPr>
          <w:i/>
          <w:iCs/>
          <w:color w:val="181818"/>
        </w:rPr>
        <w:t>исполнять</w:t>
      </w:r>
      <w:r w:rsidRPr="00FB34C7">
        <w:rPr>
          <w:color w:val="181818"/>
        </w:rPr>
        <w:t> считалки, </w:t>
      </w:r>
      <w:r w:rsidRPr="00FB34C7">
        <w:rPr>
          <w:i/>
          <w:iCs/>
          <w:color w:val="181818"/>
        </w:rPr>
        <w:t>подбирать</w:t>
      </w:r>
      <w:r w:rsidRPr="00FB34C7">
        <w:rPr>
          <w:color w:val="181818"/>
        </w:rPr>
        <w:t> простые рифмы в стихотворном тексте;</w:t>
      </w:r>
    </w:p>
    <w:p w:rsidR="00EF04B8" w:rsidRPr="00FB34C7" w:rsidRDefault="00EF04B8" w:rsidP="000974E3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FB34C7">
        <w:rPr>
          <w:color w:val="181818"/>
        </w:rPr>
        <w:t>– </w:t>
      </w:r>
      <w:r w:rsidRPr="00FB34C7">
        <w:rPr>
          <w:i/>
          <w:iCs/>
          <w:color w:val="181818"/>
        </w:rPr>
        <w:t>оценивать</w:t>
      </w:r>
      <w:r w:rsidRPr="00FB34C7">
        <w:rPr>
          <w:color w:val="181818"/>
        </w:rPr>
        <w:t> степень вежливости (свою и других людей) в некоторых ситуациях общения.</w:t>
      </w:r>
    </w:p>
    <w:p w:rsidR="000B192A" w:rsidRPr="00FB34C7" w:rsidRDefault="000B192A" w:rsidP="000B19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192A" w:rsidRPr="00FB34C7" w:rsidRDefault="000B192A" w:rsidP="000B19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192A" w:rsidRPr="00FB34C7" w:rsidRDefault="000B192A" w:rsidP="000B19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B34C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 </w:t>
      </w:r>
    </w:p>
    <w:tbl>
      <w:tblPr>
        <w:tblpPr w:leftFromText="180" w:rightFromText="180" w:vertAnchor="text" w:horzAnchor="margin" w:tblpY="47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708"/>
        <w:gridCol w:w="2014"/>
        <w:gridCol w:w="3685"/>
      </w:tblGrid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24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Кол.</w:t>
            </w:r>
          </w:p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час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bCs/>
                <w:sz w:val="24"/>
                <w:szCs w:val="24"/>
              </w:rPr>
              <w:t>Виды 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ЦОР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в жизни человека.</w:t>
            </w:r>
          </w:p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Четыре вида речевой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https://interneturok.ru/lesson/russian/1-klass/nasha-rech/rech-v-zhizni-cheloveka-rech-ustnaya-i-pismennaya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вежливости. Приветствуем в зависимости от адресата, ситуации общения.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C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работа в парах, в группах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https://www.yaklass.ru/p/okruzhayushchij-mir/2-klass/pravila-obshcheniia-546146/bud-vezhlivym-546626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Вывески.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C7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творческие 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https://kopilkaurokov.ru/vneurochka/uroki/zaniatiie_po_ritorikie_vyvieski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веселит. Слово огорчает. Слово утешает. Удивляемся, радуемся, огорчаемся.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говорить – слушать, их взаимосвязь. Писать – читать, их взаимосвязь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17493442917340959722&amp;from=tabbar&amp;parent-reqid=1653843529866796-9909126950885551056-sas3-1020-c93-sas-l7-balancer-8080-BAL-8714&amp;text=Слово+веселит.+Слово+огорчает.+Слово+утешает.+Удивляемся%2C+радуемся%2C+огорчаемся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.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Удивляемся, радуемся, огорчаемся.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sz w:val="24"/>
                <w:szCs w:val="24"/>
              </w:rPr>
              <w:t>Основной тон, смысловое ударение, темп, громкость высказывания; их соответствие речевой задаче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https://yandex.ru/video/preview/?filmId=17493442917340959722&amp;from=tabbar&amp;parent-reqid=1653843529866796-9909126950885551056-sas3-1020-c93-sas-l7-balancer-8080-BAL-8714&amp;text=Слово+веселит.+Слов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о+огорчает.+Слово+утешает.+Удивляемся%2C+радуемся%2C+огорчаемся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.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Давайте договоримся.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3E5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Способы выражения вежливой речи. Этикетные средства в устной и письменной речи.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https://infourok.ru/beseda-s-uchashimisya-davajte-dogovorimsya-5393319.html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Говорим – слушаем, читаем – пишем.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B57C7C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Приёмы слушания: фиксация темы (заголовка) высказывания и непонятных слов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https://www.yaklass.ru/p/russky-yazik/2-klass/rech-18746/rech-ustnaia-pismennaia-vnutrenniaia-monologicheskaia-i-dialogicheskaia-r_-15859/re-7f869bbb-6052-4bd8-9e90-a604a69b5dd2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речь. Громкость (громко - тихо), темп (медленно-быстро)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громкости, темпа устной речи в разных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https://covetnica.com/temp-rechi-o-chem-svidetelstvuet.html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tabs>
                <w:tab w:val="left" w:pos="7054"/>
                <w:tab w:val="left" w:pos="8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tabs>
                <w:tab w:val="left" w:pos="7054"/>
                <w:tab w:val="left" w:pos="8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Чистоговорки</w:t>
            </w:r>
            <w:proofErr w:type="spellEnd"/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Скороговорки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sz w:val="24"/>
                <w:szCs w:val="24"/>
              </w:rPr>
              <w:t>Различать устную и письменную речь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https://interneturok.ru/lesson/chtenie/2-klass/chitaya-dumaem/skorogovorki?block=player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Правила разговора по телефону. Как нужно слушать собеседника.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bCs/>
                <w:color w:val="252525"/>
                <w:sz w:val="24"/>
                <w:szCs w:val="24"/>
                <w:shd w:val="clear" w:color="auto" w:fill="FFFFFF"/>
              </w:rPr>
              <w:t>Виды общения</w:t>
            </w:r>
            <w:r w:rsidRPr="00FB34C7">
              <w:rPr>
                <w:rFonts w:ascii="Times New Roman" w:hAnsi="Times New Roman" w:cs="Times New Roman"/>
                <w:b/>
                <w:bCs/>
                <w:color w:val="252525"/>
                <w:sz w:val="24"/>
                <w:szCs w:val="24"/>
                <w:shd w:val="clear" w:color="auto" w:fill="FFFFFF"/>
              </w:rPr>
              <w:t>.</w:t>
            </w:r>
            <w:r w:rsidRPr="00FB34C7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  <w:t> Общение в быту (обыденное – повседневное); общение личное: один – один (два – три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http://myakushkin.ru/en/publikaczii/21/iskusstvo-razgovora-po-telefonu.html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tabs>
                <w:tab w:val="left" w:pos="7054"/>
                <w:tab w:val="left" w:pos="8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tabs>
                <w:tab w:val="left" w:pos="7054"/>
                <w:tab w:val="left" w:pos="84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Несловесные средства устного общения: мимика и жесты.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словесных и несловесных форм приветствия в разных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https://doc4web.ru/nachalnaya-shkola/ritorika-klass-neslovesnie-sredstva-ustnogo-obscheniya-mimika-i-.html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Устное общение.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sz w:val="24"/>
                <w:szCs w:val="24"/>
              </w:rPr>
              <w:t>Различать устную и письменную речь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https://interneturok.ru/lesson/russian/8-klass/tekst/razgovornyy-stil?block=player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Прощаемся в разных ситуациях общения.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CB2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Моделировать своё речевое поведение в </w:t>
            </w: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ситуации приветствия в зависимости от условий общения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https://doc4web.ru/nachalnaya-shkola/ritorika-klass-proschaemsya-v-raznih-situaciyah-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obscheniya.html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вежливого поведения во время разговора.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CB2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своё речевое поведение в ситуации приветствия в зависимости от условий общения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https://www.yaklass.ru/p/okruzhayushchij-mir/2-klass/pravila-obshcheniia-546146/bud-vezhlivym-546626/TeacherInfo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Благодарим за подарок, услугу.</w:t>
            </w:r>
          </w:p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вежливое речевое поведение как ответ на подарок, помощь и т.д. в зависимости от условий общения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https://infourok.ru/prezentaciya-etiket-pravila-blagodarnosti-i-otkaza-1734744.html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6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Исполнять эти речевые произведения, используя полученные сведения о речи, этикетных жанрах, несловесных средствах и т.д.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https://infourok.ru/prezentaciya-etiket-pravila-blagodarnosti-i-otkaza-1734744.html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– что это такое? О ком? О чем?  Тема. Заголовок. Разные заголовки.</w:t>
            </w:r>
          </w:p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текст и набор предложений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https://www.yaklass.ru/p/russky-yazik/2-klass/chasti-rechi-535372/tekst-struktura-teksta-5510487/re-e90a2458-7014-44b5-b0ee-02b278c9888b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A4128C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Заголовок. Разные заголовки.</w:t>
            </w:r>
          </w:p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 роль заголовка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1C2FB0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22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 xml:space="preserve">https://interneturok.ru/lesson/russian/1-klass/nasha-rech/ot-predlozheniya-k-tekstu-chto-takoe-tekst- 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krasnaya-stroka?block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=player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Извинение.</w:t>
            </w:r>
          </w:p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использования словесных и несловесных форм извинения в разных случаях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https://www.yaklass.ru/p/russky-yazik/1-klass/slovo-6065345/vezhlivye-slova-6262632/re-a02aa589-eeb7-4ed1-83b7-7c78bb69663c/pe?resultId=3773004305&amp;c=1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Очень важные слова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своё речевое поведение в зависимости от ситуации извинения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Знакомые незнакомцы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CB203F" w:rsidP="003E5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 по ключевым словам, о чём говорится в тексте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5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https://interneturok.ru/lesson/russian/1-klass/nasha-rech/slovo-i-ego-znachenie-znakomstvo-s-tolkovym-slovaryom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 твое имя.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Различать текст и набор предложений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https://interneturok.ru/lesson/russian/1-klass/pismo-orfografiya/sobstvennye-imena-imena-otchestva-familii-klichki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текста на письме. Знаки в тексте.</w:t>
            </w:r>
          </w:p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Объяснять роль знаков препинания, абзацев в тексте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7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lesson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russian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/1-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nasha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rech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ot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predlozheniya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tekstu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chto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takoe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tekst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krasnaya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stroka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block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player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построен текст.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 начало, основную часть, конец 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8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interneturok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lesson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russian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/1-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klass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nasha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rech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ot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predlozheniya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tekstu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chto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takoe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tekst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krasnaya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proofErr w:type="spellStart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stroka</w:t>
              </w:r>
              <w:proofErr w:type="spellEnd"/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?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block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=</w:t>
              </w:r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player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строится текст.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Выделять начало, основную часть, конец 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https://www.yaklass.ru/p/russky-yazik/2-klass/chasti-rechi-535372/tekst-struktura-teksta-5510487/re-e90a2458-7014-44b5-b0ee-02b278c9888b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Обращение.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речевых средств обращения в разных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https://www.yaklass.ru/p/russky-yazik/3-klass/predlozhenie-i-slovosochetanie-321391/obrashchenie-predlozheniia-s-obrashcheniem-obshchee-predstavlenie-320088/re-a1353142-450c-4a80-92e7-0c0df5a0fe0b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78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Оценивать уместность речевых средств обращения в разных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https://interneturok.ru/lesson/russian/5-klass/bglava-2-sintaksis-punktuaciyab/obrascheniya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3E5524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Играем – сочиняем.</w:t>
            </w:r>
          </w:p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FB34C7" w:rsidP="003E55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Моделировать уместные средства обращения при решении риторических задач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A4128C" w:rsidP="00780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="00065F19" w:rsidRPr="00FB34C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https://www.maam.ru/detskijsad/didakticheskaja-igra-igraem-sochinjaem.html</w:t>
              </w:r>
            </w:hyperlink>
            <w:r w:rsidR="00065F19" w:rsidRPr="00FB34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065F19" w:rsidRPr="00FB34C7" w:rsidTr="00703669">
        <w:trPr>
          <w:cantSplit/>
          <w:trHeight w:val="9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65F19" w:rsidRPr="00FB34C7" w:rsidRDefault="00065F19" w:rsidP="0070366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B34C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F19" w:rsidRPr="00FB34C7" w:rsidRDefault="00065F19" w:rsidP="0078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F19" w:rsidRPr="00FB34C7" w:rsidRDefault="00065F19" w:rsidP="00780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1765" w:rsidRPr="00FB34C7" w:rsidRDefault="00DE1765">
      <w:pPr>
        <w:rPr>
          <w:rFonts w:ascii="Times New Roman" w:hAnsi="Times New Roman" w:cs="Times New Roman"/>
          <w:sz w:val="24"/>
          <w:szCs w:val="24"/>
        </w:rPr>
      </w:pPr>
    </w:p>
    <w:sectPr w:rsidR="00DE1765" w:rsidRPr="00FB3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524"/>
    <w:multiLevelType w:val="multilevel"/>
    <w:tmpl w:val="B4FA52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6E93702"/>
    <w:multiLevelType w:val="hybridMultilevel"/>
    <w:tmpl w:val="0BAC36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E74C0F"/>
    <w:multiLevelType w:val="multilevel"/>
    <w:tmpl w:val="5D54EF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19BD1C9B"/>
    <w:multiLevelType w:val="multilevel"/>
    <w:tmpl w:val="2C5E990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2A2461CD"/>
    <w:multiLevelType w:val="hybridMultilevel"/>
    <w:tmpl w:val="88522E7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E2320"/>
    <w:multiLevelType w:val="multilevel"/>
    <w:tmpl w:val="51A8038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 w15:restartNumberingAfterBreak="0">
    <w:nsid w:val="3BC07B38"/>
    <w:multiLevelType w:val="hybridMultilevel"/>
    <w:tmpl w:val="B592327C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967A2"/>
    <w:multiLevelType w:val="hybridMultilevel"/>
    <w:tmpl w:val="E4A8B01E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7300C"/>
    <w:multiLevelType w:val="hybridMultilevel"/>
    <w:tmpl w:val="FE3C00BA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0168D8"/>
    <w:multiLevelType w:val="multilevel"/>
    <w:tmpl w:val="C734C1E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5F2C69B0"/>
    <w:multiLevelType w:val="hybridMultilevel"/>
    <w:tmpl w:val="9EC44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CD3D38"/>
    <w:multiLevelType w:val="hybridMultilevel"/>
    <w:tmpl w:val="80248D40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62E89"/>
    <w:multiLevelType w:val="hybridMultilevel"/>
    <w:tmpl w:val="117654F6"/>
    <w:lvl w:ilvl="0" w:tplc="7D58F9C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2A"/>
    <w:rsid w:val="00065F19"/>
    <w:rsid w:val="000974E3"/>
    <w:rsid w:val="000B192A"/>
    <w:rsid w:val="000E3949"/>
    <w:rsid w:val="00177FD7"/>
    <w:rsid w:val="001C2FB0"/>
    <w:rsid w:val="003E5524"/>
    <w:rsid w:val="00703669"/>
    <w:rsid w:val="0098394B"/>
    <w:rsid w:val="00A4128C"/>
    <w:rsid w:val="00B57C7C"/>
    <w:rsid w:val="00CB203F"/>
    <w:rsid w:val="00DE1765"/>
    <w:rsid w:val="00E4681D"/>
    <w:rsid w:val="00EF04B8"/>
    <w:rsid w:val="00F675F5"/>
    <w:rsid w:val="00FB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36815-CBB8-4F6E-BAF6-0BDA21E8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192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B192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F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77F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177FD7"/>
    <w:pPr>
      <w:spacing w:after="120"/>
    </w:pPr>
  </w:style>
  <w:style w:type="paragraph" w:customStyle="1" w:styleId="1">
    <w:name w:val="Без интервала1"/>
    <w:rsid w:val="00177FD7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val="en-US" w:eastAsia="ru-R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17493442917340959722&amp;from=tabbar&amp;parent-reqid=1653843529866796-9909126950885551056-sas3-1020-c93-sas-l7-balancer-8080-BAL-8714&amp;text=&#1057;&#1083;&#1086;&#1074;&#1086;+&#1074;&#1077;&#1089;&#1077;&#1083;&#1080;&#1090;.+&#1057;&#1083;&#1086;&#1074;&#1086;+&#1086;&#1075;&#1086;&#1088;&#1095;&#1072;&#1077;&#1090;.+&#1057;&#1083;&#1086;&#1074;&#1086;+&#1091;&#1090;&#1077;&#1096;&#1072;&#1077;&#1090;.+&#1059;&#1076;&#1080;&#1074;&#1083;&#1103;&#1077;&#1084;&#1089;&#1103;%2C+&#1088;&#1072;&#1076;&#1091;&#1077;&#1084;&#1089;&#1103;%2C+&#1086;&#1075;&#1086;&#1088;&#1095;&#1072;&#1077;&#1084;&#1089;&#1103;" TargetMode="External"/><Relationship Id="rId13" Type="http://schemas.openxmlformats.org/officeDocument/2006/relationships/hyperlink" Target="https://interneturok.ru/lesson/chtenie/2-klass/chitaya-dumaem/skorogovorki?block=player" TargetMode="External"/><Relationship Id="rId18" Type="http://schemas.openxmlformats.org/officeDocument/2006/relationships/hyperlink" Target="https://www.yaklass.ru/p/okruzhayushchij-mir/2-klass/pravila-obshcheniia-546146/bud-vezhlivym-546626/TeacherInfo" TargetMode="External"/><Relationship Id="rId26" Type="http://schemas.openxmlformats.org/officeDocument/2006/relationships/hyperlink" Target="https://interneturok.ru/lesson/russian/1-klass/pismo-orfografiya/sobstvennye-imena-imena-otchestva-familii-klichk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p/russky-yazik/2-klass/chasti-rechi-535372/tekst-struktura-teksta-5510487/re-e90a2458-7014-44b5-b0ee-02b278c9888b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kopilkaurokov.ru/vneurochka/uroki/zaniatiie_po_ritorikie_vyvieski" TargetMode="External"/><Relationship Id="rId12" Type="http://schemas.openxmlformats.org/officeDocument/2006/relationships/hyperlink" Target="https://covetnica.com/temp-rechi-o-chem-svidetelstvuet.html" TargetMode="External"/><Relationship Id="rId17" Type="http://schemas.openxmlformats.org/officeDocument/2006/relationships/hyperlink" Target="https://doc4web.ru/nachalnaya-shkola/ritorika-klass-proschaemsya-v-raznih-situaciyah-obscheniya.html" TargetMode="External"/><Relationship Id="rId25" Type="http://schemas.openxmlformats.org/officeDocument/2006/relationships/hyperlink" Target="https://interneturok.ru/lesson/russian/1-klass/nasha-rech/slovo-i-ego-znachenie-znakomstvo-s-tolkovym-slovaryom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russian/8-klass/tekst/razgovornyy-stil?block=player" TargetMode="External"/><Relationship Id="rId20" Type="http://schemas.openxmlformats.org/officeDocument/2006/relationships/hyperlink" Target="https://infourok.ru/prezentaciya-etiket-pravila-blagodarnosti-i-otkaza-1734744.html" TargetMode="External"/><Relationship Id="rId29" Type="http://schemas.openxmlformats.org/officeDocument/2006/relationships/hyperlink" Target="https://www.yaklass.ru/p/russky-yazik/2-klass/chasti-rechi-535372/tekst-struktura-teksta-5510487/re-e90a2458-7014-44b5-b0ee-02b278c9888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okruzhayushchij-mir/2-klass/pravila-obshcheniia-546146/bud-vezhlivym-546626" TargetMode="External"/><Relationship Id="rId11" Type="http://schemas.openxmlformats.org/officeDocument/2006/relationships/hyperlink" Target="https://www.yaklass.ru/p/russky-yazik/2-klass/rech-18746/rech-ustnaia-pismennaia-vnutrenniaia-monologicheskaia-i-dialogicheskaia-r_-15859/re-7f869bbb-6052-4bd8-9e90-a604a69b5dd2" TargetMode="External"/><Relationship Id="rId24" Type="http://schemas.openxmlformats.org/officeDocument/2006/relationships/hyperlink" Target="https://interneturok.ru/lesson/russian/1-klass/nasha-rech/slovo-i-ego-znachenie-znakomstvo-s-tolkovym-slovaryom" TargetMode="External"/><Relationship Id="rId32" Type="http://schemas.openxmlformats.org/officeDocument/2006/relationships/hyperlink" Target="https://www.maam.ru/detskijsad/didakticheskaja-igra-igraem-sochinjaem.html" TargetMode="External"/><Relationship Id="rId5" Type="http://schemas.openxmlformats.org/officeDocument/2006/relationships/hyperlink" Target="https://interneturok.ru/lesson/russian/1-klass/nasha-rech/rech-v-zhizni-cheloveka-rech-ustnaya-i-pismennaya" TargetMode="External"/><Relationship Id="rId15" Type="http://schemas.openxmlformats.org/officeDocument/2006/relationships/hyperlink" Target="https://doc4web.ru/nachalnaya-shkola/ritorika-klass-neslovesnie-sredstva-ustnogo-obscheniya-mimika-i-.html" TargetMode="External"/><Relationship Id="rId23" Type="http://schemas.openxmlformats.org/officeDocument/2006/relationships/hyperlink" Target="https://www.yaklass.ru/p/russky-yazik/1-klass/slovo-6065345/vezhlivye-slova-6262632/re-a02aa589-eeb7-4ed1-83b7-7c78bb69663c/pe?resultId=3773004305&amp;c=1" TargetMode="External"/><Relationship Id="rId28" Type="http://schemas.openxmlformats.org/officeDocument/2006/relationships/hyperlink" Target="https://interneturok.ru/lesson/russian/1-klass/nasha-rech/ot-predlozheniya-k-tekstu-chto-takoe-tekst-krasnaya-stroka?block=player" TargetMode="External"/><Relationship Id="rId10" Type="http://schemas.openxmlformats.org/officeDocument/2006/relationships/hyperlink" Target="https://infourok.ru/beseda-s-uchashimisya-davajte-dogovorimsya-5393319.html" TargetMode="External"/><Relationship Id="rId19" Type="http://schemas.openxmlformats.org/officeDocument/2006/relationships/hyperlink" Target="https://infourok.ru/prezentaciya-etiket-pravila-blagodarnosti-i-otkaza-1734744.html" TargetMode="External"/><Relationship Id="rId31" Type="http://schemas.openxmlformats.org/officeDocument/2006/relationships/hyperlink" Target="https://interneturok.ru/lesson/russian/5-klass/bglava-2-sintaksis-punktuaciyab/obrasch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7493442917340959722&amp;from=tabbar&amp;parent-reqid=1653843529866796-9909126950885551056-sas3-1020-c93-sas-l7-balancer-8080-BAL-8714&amp;text=&#1057;&#1083;&#1086;&#1074;&#1086;+&#1074;&#1077;&#1089;&#1077;&#1083;&#1080;&#1090;.+&#1057;&#1083;&#1086;&#1074;&#1086;+&#1086;&#1075;&#1086;&#1088;&#1095;&#1072;&#1077;&#1090;.+&#1057;&#1083;&#1086;&#1074;&#1086;+&#1091;&#1090;&#1077;&#1096;&#1072;&#1077;&#1090;.+&#1059;&#1076;&#1080;&#1074;&#1083;&#1103;&#1077;&#1084;&#1089;&#1103;%2C+&#1088;&#1072;&#1076;&#1091;&#1077;&#1084;&#1089;&#1103;%2C+&#1086;&#1075;&#1086;&#1088;&#1095;&#1072;&#1077;&#1084;&#1089;&#1103;" TargetMode="External"/><Relationship Id="rId14" Type="http://schemas.openxmlformats.org/officeDocument/2006/relationships/hyperlink" Target="http://myakushkin.ru/en/publikaczii/21/iskusstvo-razgovora-po-telefonu.html" TargetMode="External"/><Relationship Id="rId22" Type="http://schemas.openxmlformats.org/officeDocument/2006/relationships/hyperlink" Target="https://interneturok.ru/lesson/russian/1-klass/nasha-rech/ot-predlozheniya-k-tekstu-chto-takoe-tekst-%20krasnaya-stroka?block=player" TargetMode="External"/><Relationship Id="rId27" Type="http://schemas.openxmlformats.org/officeDocument/2006/relationships/hyperlink" Target="https://interneturok.ru/lesson/russian/1-klass/nasha-rech/ot-predlozheniya-k-tekstu-chto-takoe-tekst-krasnaya-stroka?block=player" TargetMode="External"/><Relationship Id="rId30" Type="http://schemas.openxmlformats.org/officeDocument/2006/relationships/hyperlink" Target="https://www.yaklass.ru/p/russky-yazik/3-klass/predlozhenie-i-slovosochetanie-321391/obrashchenie-predlozheniia-s-obrashcheniem-obshchee-predstavlenie-320088/re-a1353142-450c-4a80-92e7-0c0df5a0fe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Учитель</cp:lastModifiedBy>
  <cp:revision>16</cp:revision>
  <dcterms:created xsi:type="dcterms:W3CDTF">2022-05-31T06:26:00Z</dcterms:created>
  <dcterms:modified xsi:type="dcterms:W3CDTF">2023-03-20T08:31:00Z</dcterms:modified>
</cp:coreProperties>
</file>